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A9" w:rsidRDefault="00A772B9" w:rsidP="00A772B9">
      <w:pPr>
        <w:jc w:val="center"/>
        <w:rPr>
          <w:b/>
          <w:sz w:val="32"/>
          <w:szCs w:val="32"/>
        </w:rPr>
      </w:pPr>
      <w:r w:rsidRPr="00A772B9">
        <w:rPr>
          <w:b/>
          <w:sz w:val="32"/>
          <w:szCs w:val="32"/>
        </w:rPr>
        <w:t>INFORMAČNÁ POVINNOSŤ PREVÁDZKOVATEĽA</w:t>
      </w:r>
    </w:p>
    <w:p w:rsidR="00A772B9" w:rsidRDefault="00A772B9" w:rsidP="00A772B9">
      <w:pPr>
        <w:pBdr>
          <w:bottom w:val="single" w:sz="12" w:space="1" w:color="auto"/>
        </w:pBdr>
        <w:jc w:val="center"/>
        <w:rPr>
          <w:i/>
          <w:sz w:val="24"/>
          <w:szCs w:val="24"/>
        </w:rPr>
      </w:pPr>
      <w:r w:rsidRPr="00A772B9">
        <w:rPr>
          <w:i/>
          <w:sz w:val="24"/>
          <w:szCs w:val="24"/>
        </w:rPr>
        <w:t>Podľa čl. 14 nariadenia Európskeho parlamentu a Rady (EÚ) 2016/679 o ochrane fyzických osôb pri spracovávaní osobných údajov a o voľnom pohybe takýchto údajov (ďalej len „Nariadenie“) v súlade s §19 zákona č. 18/2018 Z. z. o ochrane osobných údajov (ďalej len „zákon“)</w:t>
      </w:r>
    </w:p>
    <w:p w:rsidR="0011042F" w:rsidRDefault="0011042F" w:rsidP="0011042F">
      <w:pPr>
        <w:jc w:val="center"/>
        <w:rPr>
          <w:rFonts w:cstheme="minorHAnsi"/>
          <w:sz w:val="24"/>
          <w:szCs w:val="24"/>
        </w:rPr>
      </w:pPr>
    </w:p>
    <w:p w:rsidR="0011042F" w:rsidRDefault="0011042F" w:rsidP="0011042F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PREVÁDZKOVATEĽ</w:t>
      </w:r>
    </w:p>
    <w:p w:rsidR="0011042F" w:rsidRDefault="0011042F" w:rsidP="0011042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Obchodné meno: </w:t>
      </w:r>
      <w:proofErr w:type="spellStart"/>
      <w:r>
        <w:rPr>
          <w:rFonts w:cstheme="minorHAnsi"/>
          <w:b/>
          <w:sz w:val="24"/>
          <w:szCs w:val="24"/>
        </w:rPr>
        <w:t>Ammyla</w:t>
      </w:r>
      <w:proofErr w:type="spellEnd"/>
      <w:r>
        <w:rPr>
          <w:rFonts w:cstheme="minorHAnsi"/>
          <w:b/>
          <w:sz w:val="24"/>
          <w:szCs w:val="24"/>
        </w:rPr>
        <w:t xml:space="preserve"> s.r.o.</w:t>
      </w:r>
    </w:p>
    <w:p w:rsidR="0011042F" w:rsidRDefault="0011042F" w:rsidP="0011042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Sídlo: Štítnická  237/58, 048 01 Rožňava</w:t>
      </w:r>
    </w:p>
    <w:p w:rsidR="0011042F" w:rsidRDefault="0011042F" w:rsidP="0011042F">
      <w:pPr>
        <w:jc w:val="both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IČO: </w:t>
      </w:r>
      <w:r>
        <w:rPr>
          <w:rFonts w:cstheme="minorHAnsi"/>
          <w:b/>
          <w:color w:val="000000" w:themeColor="text1"/>
          <w:sz w:val="24"/>
          <w:szCs w:val="24"/>
        </w:rPr>
        <w:t>52435512</w:t>
      </w:r>
    </w:p>
    <w:p w:rsidR="0011042F" w:rsidRPr="00B9280B" w:rsidRDefault="0011042F" w:rsidP="0011042F">
      <w:pPr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Zapísaný v </w:t>
      </w:r>
      <w:r w:rsidRPr="00B9280B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Obchodný register Okresného súdu Košice I, oddiel: </w:t>
      </w:r>
      <w:proofErr w:type="spellStart"/>
      <w:r w:rsidRPr="00B9280B">
        <w:rPr>
          <w:rFonts w:cstheme="minorHAnsi"/>
          <w:color w:val="000000" w:themeColor="text1"/>
          <w:sz w:val="24"/>
          <w:szCs w:val="24"/>
          <w:shd w:val="clear" w:color="auto" w:fill="FFFFFF"/>
        </w:rPr>
        <w:t>Sro</w:t>
      </w:r>
      <w:proofErr w:type="spellEnd"/>
      <w:r w:rsidRPr="00B9280B">
        <w:rPr>
          <w:rFonts w:cstheme="minorHAnsi"/>
          <w:color w:val="000000" w:themeColor="text1"/>
          <w:sz w:val="24"/>
          <w:szCs w:val="24"/>
          <w:shd w:val="clear" w:color="auto" w:fill="FFFFFF"/>
        </w:rPr>
        <w:t>, vložka č. 46461/V</w:t>
      </w:r>
    </w:p>
    <w:p w:rsidR="0011042F" w:rsidRDefault="0011042F" w:rsidP="0011042F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Kontaktné údaje prevádzkovateľa:</w:t>
      </w:r>
    </w:p>
    <w:p w:rsidR="0011042F" w:rsidRDefault="0011042F" w:rsidP="0011042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Kontaktná osoba: Mgr. Peter Gemerský</w:t>
      </w:r>
    </w:p>
    <w:p w:rsidR="0011042F" w:rsidRPr="00B9280B" w:rsidRDefault="0011042F" w:rsidP="0011042F">
      <w:pPr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16"/>
          <w:szCs w:val="16"/>
        </w:rPr>
        <w:t xml:space="preserve"> </w:t>
      </w:r>
      <w:r w:rsidRPr="00B9280B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00BB53A9" wp14:editId="2D85215C">
            <wp:extent cx="352425" cy="266700"/>
            <wp:effectExtent l="0" t="0" r="9525" b="0"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</w:t>
      </w:r>
      <w:r w:rsidRPr="00B9280B">
        <w:rPr>
          <w:rFonts w:cstheme="minorHAnsi"/>
          <w:sz w:val="24"/>
          <w:szCs w:val="24"/>
        </w:rPr>
        <w:t xml:space="preserve">+421 905 733 </w:t>
      </w:r>
      <w:r>
        <w:rPr>
          <w:rFonts w:cstheme="minorHAnsi"/>
          <w:sz w:val="24"/>
          <w:szCs w:val="24"/>
        </w:rPr>
        <w:t>819</w:t>
      </w:r>
      <w:r w:rsidRPr="00B9280B">
        <w:rPr>
          <w:rFonts w:cstheme="minorHAnsi"/>
          <w:sz w:val="24"/>
          <w:szCs w:val="24"/>
        </w:rPr>
        <w:t xml:space="preserve"> </w:t>
      </w:r>
      <w:r w:rsidRPr="00B9280B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675D8B48" wp14:editId="0AB52BBA">
            <wp:extent cx="381000" cy="266700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9280B">
        <w:rPr>
          <w:rFonts w:cstheme="minorHAnsi"/>
          <w:sz w:val="24"/>
          <w:szCs w:val="24"/>
        </w:rPr>
        <w:t>support@ammyla.sk</w:t>
      </w:r>
      <w:proofErr w:type="spellEnd"/>
      <w:r w:rsidRPr="00B9280B">
        <w:rPr>
          <w:rFonts w:cstheme="minorHAnsi"/>
          <w:noProof/>
          <w:sz w:val="24"/>
          <w:szCs w:val="24"/>
          <w:lang w:eastAsia="sk-SK"/>
        </w:rPr>
        <w:drawing>
          <wp:inline distT="0" distB="0" distL="0" distR="0" wp14:anchorId="635B4334" wp14:editId="3F2E0A6A">
            <wp:extent cx="409575" cy="200025"/>
            <wp:effectExtent l="0" t="0" r="9525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80B">
        <w:rPr>
          <w:rFonts w:cstheme="minorHAnsi"/>
          <w:sz w:val="24"/>
          <w:szCs w:val="24"/>
        </w:rPr>
        <w:t xml:space="preserve"> Štítnická 237/58, 048 01 Rožňava</w:t>
      </w:r>
    </w:p>
    <w:p w:rsidR="00A772B9" w:rsidRPr="005F7464" w:rsidRDefault="00A772B9" w:rsidP="005F7464">
      <w:pPr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5F7464">
        <w:rPr>
          <w:rFonts w:cstheme="minorHAnsi"/>
          <w:b/>
          <w:sz w:val="28"/>
          <w:szCs w:val="28"/>
        </w:rPr>
        <w:t>DOVOĽUJEME SI VÁS UPOVEDOMIŤ</w:t>
      </w:r>
    </w:p>
    <w:p w:rsidR="00A772B9" w:rsidRDefault="000D3244" w:rsidP="00A772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A772B9">
        <w:rPr>
          <w:rFonts w:cstheme="minorHAnsi"/>
          <w:sz w:val="24"/>
          <w:szCs w:val="24"/>
        </w:rPr>
        <w:t>O skutočnosti, že spracovávame ako prevádzkovateľ Vaše osobné údaje za účelom vedenia databázy uchádzačov o zamestnanie, ktoré ste nám neposkytli ako dotknutá osoba Vy priamo, ale pochádzajú od konkrétneho zdroja</w:t>
      </w:r>
      <w:r w:rsidR="00871856">
        <w:rPr>
          <w:rFonts w:cstheme="minorHAnsi"/>
          <w:sz w:val="24"/>
          <w:szCs w:val="24"/>
        </w:rPr>
        <w:t>.</w:t>
      </w:r>
    </w:p>
    <w:p w:rsidR="000D3244" w:rsidRDefault="000D3244" w:rsidP="00A772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Účel spracovávania predstavuje dôvod, pre ktorý sa Vaše osobné údaje spracovávajú v našom informačnom systéme na presne stanovenom a určenom právnom základe, ktorý predstavuje Váš súhlas dotknutej osoby podľa článku 6 ods. 1 písm. a.) Nariadenia. Účel je konkrétne určený, oprávnený a výslovne uvedený, pričom pri spracovávaní osobných údajov dotknutých osôb dodržiavame zásadu zákonnosti podľa článku 6 a 9 Nariadenia. </w:t>
      </w:r>
    </w:p>
    <w:p w:rsidR="000D3244" w:rsidRDefault="000D3244" w:rsidP="00A772B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Právo odvolať svoj súhlas ako dotknutá osoba máte kedykoľvek. Odvolanie súhlasu ale pri tom nemá vplyv na zákonnosť spracovávania osobných údajov vychádzajúceho zo súhlasu pred jeho odvolaním.</w:t>
      </w:r>
    </w:p>
    <w:p w:rsidR="005F7464" w:rsidRDefault="005F7464" w:rsidP="00A772B9">
      <w:pPr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0D3244" w:rsidTr="000D3244">
        <w:tc>
          <w:tcPr>
            <w:tcW w:w="4606" w:type="dxa"/>
          </w:tcPr>
          <w:p w:rsidR="000D3244" w:rsidRPr="000D3244" w:rsidRDefault="000D3244" w:rsidP="00A772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D3244">
              <w:rPr>
                <w:rFonts w:cstheme="minorHAnsi"/>
                <w:b/>
                <w:sz w:val="24"/>
                <w:szCs w:val="24"/>
              </w:rPr>
              <w:t>Kategórie dotknutých osobných údajov</w:t>
            </w:r>
          </w:p>
        </w:tc>
        <w:tc>
          <w:tcPr>
            <w:tcW w:w="4606" w:type="dxa"/>
          </w:tcPr>
          <w:p w:rsidR="000D3244" w:rsidRDefault="009A7912" w:rsidP="00A772B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Údaje nachádzajúce sa v životopise, v motivačnom liste</w:t>
            </w:r>
          </w:p>
        </w:tc>
      </w:tr>
      <w:tr w:rsidR="000D3244" w:rsidTr="000D3244">
        <w:tc>
          <w:tcPr>
            <w:tcW w:w="4606" w:type="dxa"/>
          </w:tcPr>
          <w:p w:rsidR="000D3244" w:rsidRPr="005F7464" w:rsidRDefault="000D3244" w:rsidP="00A772B9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F7464">
              <w:rPr>
                <w:rFonts w:cstheme="minorHAnsi"/>
                <w:b/>
                <w:color w:val="000000" w:themeColor="text1"/>
                <w:sz w:val="24"/>
                <w:szCs w:val="24"/>
              </w:rPr>
              <w:t>Zdroj pôvodu osobných údajov</w:t>
            </w:r>
          </w:p>
        </w:tc>
        <w:tc>
          <w:tcPr>
            <w:tcW w:w="4606" w:type="dxa"/>
          </w:tcPr>
          <w:p w:rsidR="000D3244" w:rsidRPr="00656C6E" w:rsidRDefault="00E604E6" w:rsidP="00A772B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8" w:history="1">
              <w:r w:rsidR="00656C6E" w:rsidRPr="00656C6E">
                <w:rPr>
                  <w:rStyle w:val="Hypertextovprepojenie"/>
                  <w:rFonts w:cstheme="minorHAnsi"/>
                  <w:color w:val="000000" w:themeColor="text1"/>
                  <w:sz w:val="24"/>
                  <w:szCs w:val="24"/>
                </w:rPr>
                <w:t>www.profesia.sk</w:t>
              </w:r>
            </w:hyperlink>
          </w:p>
          <w:p w:rsidR="00656C6E" w:rsidRPr="00656C6E" w:rsidRDefault="00E604E6" w:rsidP="00A772B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9" w:history="1">
              <w:r w:rsidR="00656C6E" w:rsidRPr="00656C6E">
                <w:rPr>
                  <w:rStyle w:val="Hypertextovprepojenie"/>
                  <w:rFonts w:cstheme="minorHAnsi"/>
                  <w:color w:val="000000" w:themeColor="text1"/>
                  <w:sz w:val="24"/>
                  <w:szCs w:val="24"/>
                </w:rPr>
                <w:t>www.kariera.sk</w:t>
              </w:r>
            </w:hyperlink>
          </w:p>
          <w:p w:rsidR="00656C6E" w:rsidRPr="00656C6E" w:rsidRDefault="00656C6E" w:rsidP="00A772B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656C6E">
              <w:rPr>
                <w:rFonts w:cstheme="minorHAnsi"/>
                <w:color w:val="000000" w:themeColor="text1"/>
                <w:sz w:val="24"/>
                <w:szCs w:val="24"/>
              </w:rPr>
              <w:t>www.istp.sk</w:t>
            </w:r>
            <w:proofErr w:type="spellEnd"/>
          </w:p>
        </w:tc>
      </w:tr>
      <w:tr w:rsidR="000D3244" w:rsidTr="000D3244">
        <w:tc>
          <w:tcPr>
            <w:tcW w:w="4606" w:type="dxa"/>
          </w:tcPr>
          <w:p w:rsidR="000D3244" w:rsidRPr="005F7464" w:rsidRDefault="000D3244" w:rsidP="00A772B9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F7464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Doba uchovávania osobných údajov</w:t>
            </w:r>
          </w:p>
        </w:tc>
        <w:tc>
          <w:tcPr>
            <w:tcW w:w="4606" w:type="dxa"/>
          </w:tcPr>
          <w:p w:rsidR="000D3244" w:rsidRPr="00656C6E" w:rsidRDefault="000D3244" w:rsidP="00A772B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56C6E">
              <w:rPr>
                <w:rFonts w:cstheme="minorHAnsi"/>
                <w:color w:val="000000" w:themeColor="text1"/>
                <w:sz w:val="24"/>
                <w:szCs w:val="24"/>
              </w:rPr>
              <w:t>1 rok odo dňa zaradenia do databázy</w:t>
            </w:r>
          </w:p>
        </w:tc>
      </w:tr>
      <w:tr w:rsidR="000D3244" w:rsidTr="000D3244">
        <w:tc>
          <w:tcPr>
            <w:tcW w:w="4606" w:type="dxa"/>
          </w:tcPr>
          <w:p w:rsidR="000D3244" w:rsidRPr="005F7464" w:rsidRDefault="000D3244" w:rsidP="00A772B9">
            <w:pPr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5F7464">
              <w:rPr>
                <w:rFonts w:cstheme="minorHAnsi"/>
                <w:b/>
                <w:color w:val="000000" w:themeColor="text1"/>
                <w:sz w:val="24"/>
                <w:szCs w:val="24"/>
              </w:rPr>
              <w:t>Kategórie príjemcov osobných údajov</w:t>
            </w:r>
            <w:r w:rsidR="009A7912" w:rsidRPr="005F7464">
              <w:rPr>
                <w:rFonts w:cstheme="minorHAnsi"/>
                <w:b/>
                <w:color w:val="000000" w:themeColor="text1"/>
                <w:sz w:val="24"/>
                <w:szCs w:val="24"/>
              </w:rPr>
              <w:t>, príjemcovia</w:t>
            </w:r>
          </w:p>
        </w:tc>
        <w:tc>
          <w:tcPr>
            <w:tcW w:w="4606" w:type="dxa"/>
          </w:tcPr>
          <w:p w:rsidR="000D3244" w:rsidRPr="00656C6E" w:rsidRDefault="009A7912" w:rsidP="00A772B9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656C6E">
              <w:rPr>
                <w:rFonts w:cstheme="minorHAnsi"/>
                <w:color w:val="000000" w:themeColor="text1"/>
                <w:sz w:val="24"/>
                <w:szCs w:val="24"/>
              </w:rPr>
              <w:t>Nami poverení naši zamestnanci</w:t>
            </w:r>
          </w:p>
        </w:tc>
      </w:tr>
      <w:tr w:rsidR="000D3244" w:rsidTr="000D3244">
        <w:tc>
          <w:tcPr>
            <w:tcW w:w="4606" w:type="dxa"/>
          </w:tcPr>
          <w:p w:rsidR="000D3244" w:rsidRPr="005F7464" w:rsidRDefault="000D3244" w:rsidP="00A772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F7464">
              <w:rPr>
                <w:rFonts w:cstheme="minorHAnsi"/>
                <w:b/>
                <w:sz w:val="24"/>
                <w:szCs w:val="24"/>
              </w:rPr>
              <w:t>Cezhraničný prenos osobných údajov</w:t>
            </w:r>
          </w:p>
        </w:tc>
        <w:tc>
          <w:tcPr>
            <w:tcW w:w="4606" w:type="dxa"/>
          </w:tcPr>
          <w:p w:rsidR="000D3244" w:rsidRDefault="000D3244" w:rsidP="00A772B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Neuskutočňuje sa</w:t>
            </w:r>
          </w:p>
        </w:tc>
      </w:tr>
      <w:tr w:rsidR="000D3244" w:rsidTr="000D3244">
        <w:tc>
          <w:tcPr>
            <w:tcW w:w="4606" w:type="dxa"/>
          </w:tcPr>
          <w:p w:rsidR="000D3244" w:rsidRPr="005F7464" w:rsidRDefault="000D3244" w:rsidP="00A772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5F7464">
              <w:rPr>
                <w:rFonts w:cstheme="minorHAnsi"/>
                <w:b/>
                <w:sz w:val="24"/>
                <w:szCs w:val="24"/>
              </w:rPr>
              <w:t>Informácia o existencii automatizovaného rozhodovania vrátane profilovania</w:t>
            </w:r>
          </w:p>
        </w:tc>
        <w:tc>
          <w:tcPr>
            <w:tcW w:w="4606" w:type="dxa"/>
          </w:tcPr>
          <w:p w:rsidR="000D3244" w:rsidRDefault="000D3244" w:rsidP="00A772B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Neprofiluje sa</w:t>
            </w:r>
          </w:p>
        </w:tc>
      </w:tr>
    </w:tbl>
    <w:p w:rsidR="000D3244" w:rsidRPr="00A772B9" w:rsidRDefault="000D3244" w:rsidP="00A772B9">
      <w:pPr>
        <w:jc w:val="both"/>
        <w:rPr>
          <w:rFonts w:cstheme="minorHAnsi"/>
          <w:sz w:val="24"/>
          <w:szCs w:val="24"/>
        </w:rPr>
      </w:pPr>
    </w:p>
    <w:p w:rsidR="00A772B9" w:rsidRPr="00A772B9" w:rsidRDefault="00A772B9" w:rsidP="00A772B9">
      <w:pPr>
        <w:jc w:val="center"/>
        <w:rPr>
          <w:i/>
          <w:sz w:val="24"/>
          <w:szCs w:val="24"/>
        </w:rPr>
      </w:pPr>
    </w:p>
    <w:sectPr w:rsidR="00A772B9" w:rsidRPr="00A77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587"/>
    <w:rsid w:val="000D3244"/>
    <w:rsid w:val="0011042F"/>
    <w:rsid w:val="00205F00"/>
    <w:rsid w:val="00346587"/>
    <w:rsid w:val="005F7464"/>
    <w:rsid w:val="00656C6E"/>
    <w:rsid w:val="007246F2"/>
    <w:rsid w:val="007A19A9"/>
    <w:rsid w:val="00871856"/>
    <w:rsid w:val="009A7912"/>
    <w:rsid w:val="00A772B9"/>
    <w:rsid w:val="00DD2D84"/>
    <w:rsid w:val="00E6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772B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72B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D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772B9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7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72B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D32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7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esia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arier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Ing.Veronika Bodnáriková</dc:creator>
  <cp:lastModifiedBy>Ing. Veronika Bodnáriková</cp:lastModifiedBy>
  <cp:revision>11</cp:revision>
  <cp:lastPrinted>2021-10-11T07:48:00Z</cp:lastPrinted>
  <dcterms:created xsi:type="dcterms:W3CDTF">2020-05-05T13:31:00Z</dcterms:created>
  <dcterms:modified xsi:type="dcterms:W3CDTF">2021-10-11T08:13:00Z</dcterms:modified>
</cp:coreProperties>
</file>